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0654" w14:textId="77777777" w:rsidR="00F7278B" w:rsidRDefault="00F7278B" w:rsidP="00F72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7278B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Records Retention Policy at Sterling College</w:t>
      </w:r>
    </w:p>
    <w:p w14:paraId="745D955C" w14:textId="77777777" w:rsidR="00A97FB9" w:rsidRPr="00A97FB9" w:rsidRDefault="00A97FB9" w:rsidP="00F72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2012</w:t>
      </w:r>
    </w:p>
    <w:p w14:paraId="4537EA40" w14:textId="77777777" w:rsidR="00F7278B" w:rsidRDefault="00F7278B" w:rsidP="00F72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26E99" w14:textId="77777777" w:rsidR="00F7278B" w:rsidRDefault="00F7278B" w:rsidP="00F727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7CF992C9" w14:textId="77777777" w:rsidR="00F7278B" w:rsidRDefault="00F7278B" w:rsidP="00F727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1137F" w14:textId="77777777" w:rsidR="000427D0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0">
        <w:rPr>
          <w:rFonts w:ascii="Times New Roman" w:hAnsi="Times New Roman" w:cs="Times New Roman"/>
          <w:b/>
          <w:bCs/>
          <w:sz w:val="24"/>
          <w:szCs w:val="24"/>
        </w:rPr>
        <w:t>Purpose and Scope</w:t>
      </w:r>
    </w:p>
    <w:p w14:paraId="2BD5A6F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College Archives</w:t>
      </w:r>
    </w:p>
    <w:p w14:paraId="3E72EB3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59B620C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3B153C6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14:paraId="38BC074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Retention Schedule</w:t>
      </w:r>
    </w:p>
    <w:p w14:paraId="206FF4E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Addendum</w:t>
      </w:r>
      <w:r w:rsidR="00C72C1C">
        <w:rPr>
          <w:rFonts w:ascii="Times New Roman" w:hAnsi="Times New Roman" w:cs="Times New Roman"/>
          <w:b/>
          <w:bCs/>
          <w:sz w:val="24"/>
          <w:szCs w:val="24"/>
        </w:rPr>
        <w:t xml:space="preserve"> to Retention Schedule</w:t>
      </w:r>
    </w:p>
    <w:p w14:paraId="0214028A" w14:textId="77777777" w:rsidR="00054CD4" w:rsidRDefault="00054CD4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  Sterling College Archives Access Policy</w:t>
      </w:r>
    </w:p>
    <w:p w14:paraId="54B224D3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917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Purpose and Scope</w:t>
      </w:r>
    </w:p>
    <w:p w14:paraId="75475DE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and procedure provides for the systematic review, retention and destruction of</w:t>
      </w:r>
    </w:p>
    <w:p w14:paraId="4DEAA6E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received or created in the transaction of </w:t>
      </w:r>
      <w:r w:rsidR="00F7278B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 College (“College”)</w:t>
      </w:r>
    </w:p>
    <w:p w14:paraId="3E111407" w14:textId="77777777" w:rsidR="000427D0" w:rsidRPr="00A97FB9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business. The policy is designed to ensure compliance with federal and state laws and regulations,</w:t>
      </w:r>
      <w:r w:rsidR="00F7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eliminate accidental or innocent document destruction of records and to facilitate College</w:t>
      </w:r>
      <w:r w:rsidR="00F7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operations by promoting efficiency and reducing unnecessary storage of documents. </w:t>
      </w:r>
      <w:r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>Approved</w:t>
      </w:r>
      <w:r w:rsidR="00F7278B"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>by Senior Staff, this policy applies to all records of the College and is managed and implemented</w:t>
      </w:r>
      <w:r w:rsidR="00F7278B"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College Archives in consultation with the </w:t>
      </w:r>
      <w:r w:rsidR="00004069">
        <w:rPr>
          <w:rFonts w:ascii="Times New Roman" w:hAnsi="Times New Roman" w:cs="Times New Roman"/>
          <w:color w:val="000000" w:themeColor="text1"/>
          <w:sz w:val="24"/>
          <w:szCs w:val="24"/>
        </w:rPr>
        <w:t>Vice President/CFO</w:t>
      </w:r>
      <w:r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2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3A27E9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19E78B" w14:textId="77777777" w:rsidR="000427D0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Sterling</w:t>
      </w:r>
      <w:r w:rsidR="000427D0">
        <w:rPr>
          <w:rFonts w:ascii="Times New Roman" w:hAnsi="Times New Roman" w:cs="Times New Roman"/>
          <w:sz w:val="24"/>
          <w:szCs w:val="24"/>
        </w:rPr>
        <w:t xml:space="preserve"> College retains and preserves vital records of its business and operations to</w:t>
      </w:r>
    </w:p>
    <w:p w14:paraId="76D4876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 an historical record of the College, to ensure current and future operations, and to</w:t>
      </w:r>
    </w:p>
    <w:p w14:paraId="525C48D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its legal obligations.</w:t>
      </w:r>
    </w:p>
    <w:p w14:paraId="3962939B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C569B1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and procedure applies to all College employees and faculty.</w:t>
      </w:r>
    </w:p>
    <w:p w14:paraId="5174709C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</w:p>
    <w:p w14:paraId="7B10EB2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College Archives</w:t>
      </w:r>
    </w:p>
    <w:p w14:paraId="531B541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</w:t>
      </w:r>
      <w:r w:rsidR="00A9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Archives acts as a central entity for the storage of records that have long-term value as well as</w:t>
      </w:r>
      <w:r w:rsidR="00A9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records deemed of permanent and, therefore, archival value to the College.</w:t>
      </w:r>
    </w:p>
    <w:p w14:paraId="5A761DD2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62D9D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have been placed in the College Archives for permanent retention will be open for</w:t>
      </w:r>
    </w:p>
    <w:p w14:paraId="6B4C74D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 according to the policies of the College Archives and within the discretion of the Archives</w:t>
      </w:r>
    </w:p>
    <w:p w14:paraId="6F2BEEA4" w14:textId="77777777" w:rsid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staff. For more information, see the </w:t>
      </w:r>
      <w:r w:rsidRPr="00A97FB9">
        <w:rPr>
          <w:rFonts w:ascii="Times New Roman" w:hAnsi="Times New Roman" w:cs="Times New Roman"/>
          <w:color w:val="000000" w:themeColor="text1"/>
          <w:sz w:val="24"/>
          <w:szCs w:val="24"/>
        </w:rPr>
        <w:t>College Archives Access Policy</w:t>
      </w:r>
      <w:r w:rsidR="00F22B49">
        <w:rPr>
          <w:rFonts w:ascii="Times New Roman" w:hAnsi="Times New Roman" w:cs="Times New Roman"/>
          <w:sz w:val="24"/>
          <w:szCs w:val="24"/>
        </w:rPr>
        <w:t>.</w:t>
      </w:r>
    </w:p>
    <w:p w14:paraId="036F0630" w14:textId="77777777" w:rsidR="00A97FB9" w:rsidRDefault="00A97FB9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4D159C" w14:textId="77777777" w:rsidR="000427D0" w:rsidRDefault="000427D0" w:rsidP="000427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Definitions</w:t>
      </w:r>
      <w:r w:rsidR="00F727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2E807" w14:textId="77777777" w:rsidR="00F7278B" w:rsidRDefault="00F7278B" w:rsidP="00042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CC0CAA" w14:textId="77777777" w:rsidR="000427D0" w:rsidRP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A. Record</w:t>
      </w:r>
    </w:p>
    <w:p w14:paraId="3D0EB17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 is anything containing information reflecting College educational and business</w:t>
      </w:r>
    </w:p>
    <w:p w14:paraId="77BB2F05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 regardless of format (paper, digital, photographic, recordings, etc.). Typical records</w:t>
      </w:r>
    </w:p>
    <w:p w14:paraId="6307B84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official publications, fiscal data, incoming/outgoing correspondence including email,</w:t>
      </w:r>
    </w:p>
    <w:p w14:paraId="3A3506C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minutes, reports, and student files.</w:t>
      </w:r>
    </w:p>
    <w:p w14:paraId="1F53019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 all records must be retained. </w:t>
      </w:r>
      <w:r>
        <w:rPr>
          <w:rFonts w:ascii="Times New Roman" w:hAnsi="Times New Roman" w:cs="Times New Roman"/>
          <w:sz w:val="24"/>
          <w:szCs w:val="24"/>
        </w:rPr>
        <w:t>The list below describes items in a typical office that are not</w:t>
      </w:r>
    </w:p>
    <w:p w14:paraId="4E703E1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 as records and therefore do not need to be categorized or maintained. These materials</w:t>
      </w:r>
    </w:p>
    <w:p w14:paraId="430AE27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be destroyed at any time if they are no longer needed by the office holding them. These</w:t>
      </w:r>
    </w:p>
    <w:p w14:paraId="139E5DC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will not appear on a retention schedule.</w:t>
      </w:r>
    </w:p>
    <w:p w14:paraId="3D80426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large quantities of duplicate materials and all duplicates of “official copies”</w:t>
      </w:r>
    </w:p>
    <w:p w14:paraId="7C806293" w14:textId="77777777" w:rsidR="000427D0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non-S</w:t>
      </w:r>
      <w:r w:rsidR="000427D0">
        <w:rPr>
          <w:rFonts w:ascii="Times New Roman" w:hAnsi="Times New Roman" w:cs="Times New Roman"/>
          <w:sz w:val="24"/>
          <w:szCs w:val="24"/>
        </w:rPr>
        <w:t>C published magazines and newspapers</w:t>
      </w:r>
    </w:p>
    <w:p w14:paraId="6452969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published reports produced by other entities</w:t>
      </w:r>
    </w:p>
    <w:p w14:paraId="4F67FBF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purchased data from other sources</w:t>
      </w:r>
    </w:p>
    <w:p w14:paraId="633B10A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catalogues, journals or other printed matter created by other entities used for</w:t>
      </w:r>
    </w:p>
    <w:p w14:paraId="6BFA6DD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 purposes</w:t>
      </w:r>
    </w:p>
    <w:p w14:paraId="0153F00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notes or working papers once a project is complete, unless they provide more</w:t>
      </w:r>
    </w:p>
    <w:p w14:paraId="0C2AFA4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information than the final report</w:t>
      </w:r>
    </w:p>
    <w:p w14:paraId="67CF69AD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1603EE" w14:textId="77777777" w:rsidR="000427D0" w:rsidRP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B. Active Records</w:t>
      </w:r>
    </w:p>
    <w:p w14:paraId="36A176D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are generally referred to once a month or that are needed to support the current</w:t>
      </w:r>
    </w:p>
    <w:p w14:paraId="6B57C9A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activity of an office or division.</w:t>
      </w:r>
    </w:p>
    <w:p w14:paraId="21DEE495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F3D981" w14:textId="77777777" w:rsidR="000427D0" w:rsidRP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C. Inactive Records</w:t>
      </w:r>
    </w:p>
    <w:p w14:paraId="6BEC1E9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have not been needed for at least one year or for which the active period has passed.</w:t>
      </w:r>
    </w:p>
    <w:p w14:paraId="5C5ED3C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Unless these records (both active and inactive) have been defined as permanent or archival</w:t>
      </w:r>
    </w:p>
    <w:p w14:paraId="3CEF97C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records they should be destroyed according to the time period shown on the retention</w:t>
      </w:r>
    </w:p>
    <w:p w14:paraId="4E9E1A8F" w14:textId="77777777" w:rsidR="000427D0" w:rsidRDefault="000427D0" w:rsidP="000427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schedule. Inactive records should be securely stored until the end of the retention period.</w:t>
      </w:r>
    </w:p>
    <w:p w14:paraId="226DD06B" w14:textId="77777777" w:rsidR="00F7278B" w:rsidRDefault="00F7278B" w:rsidP="00042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E164FF" w14:textId="77777777" w:rsidR="000427D0" w:rsidRP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D. Permanent Records</w:t>
      </w:r>
    </w:p>
    <w:p w14:paraId="06EC797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known as archival records, permanent records have historical, administrative, or research</w:t>
      </w:r>
    </w:p>
    <w:p w14:paraId="38FC49C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to the College, which the College keeps indefinitely. The College Archives is responsible</w:t>
      </w:r>
    </w:p>
    <w:p w14:paraId="41A7540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ensuring that the College identifies these records and that they are transferred to the College</w:t>
      </w:r>
    </w:p>
    <w:p w14:paraId="4B503AC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once they become inactive. The College Archivist assists in the identification and</w:t>
      </w:r>
    </w:p>
    <w:p w14:paraId="5FEAFB9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records as archival.</w:t>
      </w:r>
    </w:p>
    <w:p w14:paraId="54C3BFC1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A02368" w14:textId="77777777" w:rsidR="000427D0" w:rsidRPr="00F7278B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E. Retention Schedules</w:t>
      </w:r>
    </w:p>
    <w:p w14:paraId="3E7B33E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internal document describing categories of records, providing a length of time they should be</w:t>
      </w:r>
    </w:p>
    <w:p w14:paraId="17823C8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and includes instructions for disposition. State or federal law may determine the period that</w:t>
      </w:r>
    </w:p>
    <w:p w14:paraId="7A59795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records must be kept. The General Retention Schedule at the end of this policy lists the</w:t>
      </w:r>
    </w:p>
    <w:p w14:paraId="5591A89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records at the College and provides a retention period along with any special</w:t>
      </w:r>
    </w:p>
    <w:p w14:paraId="4FFDB7E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related to disposal. </w:t>
      </w:r>
      <w:r>
        <w:rPr>
          <w:rFonts w:ascii="Times New Roman" w:hAnsi="Times New Roman" w:cs="Times New Roman"/>
          <w:b/>
          <w:bCs/>
          <w:sz w:val="24"/>
          <w:szCs w:val="24"/>
        </w:rPr>
        <w:t>Almost every office or department will have records</w:t>
      </w:r>
    </w:p>
    <w:p w14:paraId="53849C8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requiring retention that are not on the General Retention Schedule. Records that are not</w:t>
      </w:r>
    </w:p>
    <w:p w14:paraId="2175430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this schedule should be added on a case by case basis in consultation with the College</w:t>
      </w:r>
    </w:p>
    <w:p w14:paraId="2A98490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Archives.</w:t>
      </w:r>
    </w:p>
    <w:p w14:paraId="2F36F002" w14:textId="77777777" w:rsidR="00F7278B" w:rsidRDefault="00F7278B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23B5D" w14:textId="77777777" w:rsidR="000427D0" w:rsidRPr="00F7278B" w:rsidRDefault="000427D0" w:rsidP="000427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278B">
        <w:rPr>
          <w:rFonts w:ascii="Times New Roman" w:hAnsi="Times New Roman" w:cs="Times New Roman"/>
          <w:sz w:val="24"/>
          <w:szCs w:val="24"/>
          <w:u w:val="single"/>
        </w:rPr>
        <w:t>F. Retention Period</w:t>
      </w:r>
    </w:p>
    <w:p w14:paraId="0FCC594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required length of time for which a College office or department is responsible for</w:t>
      </w:r>
    </w:p>
    <w:p w14:paraId="2D8A6B6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records. Custodians may hold records longer than the retention period, but the</w:t>
      </w:r>
    </w:p>
    <w:p w14:paraId="32477AD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Archives does not provide space for storage of non-permanent records.</w:t>
      </w:r>
    </w:p>
    <w:p w14:paraId="7B3FEF21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C5B634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1EBD469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G. Records Destruction</w:t>
      </w:r>
    </w:p>
    <w:p w14:paraId="2F40B31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or electronic destruction of a record after it has become obsolete or otherwise in</w:t>
      </w:r>
    </w:p>
    <w:p w14:paraId="60231EE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accordance with this policy.</w:t>
      </w:r>
    </w:p>
    <w:p w14:paraId="3E65111B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4E1173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H. Disposition of Records</w:t>
      </w:r>
    </w:p>
    <w:p w14:paraId="3C003E0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terminal treatment of records, either through destruction or permanent storage with the</w:t>
      </w:r>
    </w:p>
    <w:p w14:paraId="705920F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Archives.</w:t>
      </w:r>
    </w:p>
    <w:p w14:paraId="2652459A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44DC51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I. Records Custodians</w:t>
      </w:r>
    </w:p>
    <w:p w14:paraId="15C4F22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senior member of management who has supervisory authority over a particular business</w:t>
      </w:r>
    </w:p>
    <w:p w14:paraId="3F8BB7F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practice, and, in that capacity, who has responsibility for ensuring effective implementation of</w:t>
      </w:r>
    </w:p>
    <w:p w14:paraId="6E1E204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in his or her area of authority. See further information on the responsibilities of</w:t>
      </w:r>
    </w:p>
    <w:p w14:paraId="14C8320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Custodians in section V, part A.</w:t>
      </w:r>
    </w:p>
    <w:p w14:paraId="5F353833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B9D2B3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J. Litigation Hold</w:t>
      </w:r>
    </w:p>
    <w:p w14:paraId="4ED4CC2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communication issued as the result of current or anticipated litigation, audit, government</w:t>
      </w:r>
    </w:p>
    <w:p w14:paraId="54A8FE0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investigation or other similar matter that suspends the normal process regarding the retention and</w:t>
      </w:r>
    </w:p>
    <w:p w14:paraId="7226817F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disposition of College records.</w:t>
      </w:r>
    </w:p>
    <w:p w14:paraId="4A42EA5C" w14:textId="77777777" w:rsidR="001D0F1F" w:rsidRDefault="001D0F1F" w:rsidP="000427D0">
      <w:pPr>
        <w:rPr>
          <w:rFonts w:ascii="Times New Roman" w:hAnsi="Times New Roman" w:cs="Times New Roman"/>
          <w:sz w:val="24"/>
          <w:szCs w:val="24"/>
        </w:rPr>
      </w:pPr>
    </w:p>
    <w:p w14:paraId="0425A3C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Policy</w:t>
      </w:r>
    </w:p>
    <w:p w14:paraId="33084F99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27FAA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A. Overview</w:t>
      </w:r>
    </w:p>
    <w:p w14:paraId="6C4889D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the College to ensure that its records are preserved to provide documentation of</w:t>
      </w:r>
    </w:p>
    <w:p w14:paraId="35DD5C0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College’s history and to be retained for the periods of time necessary to satisfy the College’s</w:t>
      </w:r>
    </w:p>
    <w:p w14:paraId="081FEDF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legal obligations. The records will be disposed in accordance with an established</w:t>
      </w:r>
    </w:p>
    <w:p w14:paraId="4BF9789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retention and disposition schedule. Certain records are permanent records and may never</w:t>
      </w:r>
    </w:p>
    <w:p w14:paraId="3C935055" w14:textId="77777777" w:rsidR="002061F3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destroyed.</w:t>
      </w:r>
    </w:p>
    <w:p w14:paraId="7A7D97C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Records Custodian will oversee the day-to-day transactions related to the office’s records</w:t>
      </w:r>
      <w:r w:rsidR="00F65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 w:rsidR="00F65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functions and manage the disposition of records at the conclusion of the designated</w:t>
      </w:r>
    </w:p>
    <w:p w14:paraId="3F35AC4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period. The designated primary contact for this policy is the College Archivist. The</w:t>
      </w:r>
    </w:p>
    <w:p w14:paraId="091DFB2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Archivist, </w:t>
      </w:r>
      <w:r w:rsidR="00004069">
        <w:rPr>
          <w:rFonts w:ascii="Times New Roman" w:hAnsi="Times New Roman" w:cs="Times New Roman"/>
          <w:sz w:val="24"/>
          <w:szCs w:val="24"/>
        </w:rPr>
        <w:t>Vice President/CFO</w:t>
      </w:r>
      <w:r>
        <w:rPr>
          <w:rFonts w:ascii="Times New Roman" w:hAnsi="Times New Roman" w:cs="Times New Roman"/>
          <w:sz w:val="24"/>
          <w:szCs w:val="24"/>
        </w:rPr>
        <w:t>, and Senior Staff are the final</w:t>
      </w:r>
    </w:p>
    <w:p w14:paraId="5E39C4B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arbiters of this policy.</w:t>
      </w:r>
    </w:p>
    <w:p w14:paraId="693C7260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FCBB2B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B. Email</w:t>
      </w:r>
    </w:p>
    <w:p w14:paraId="50A548D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sent or received over the College’s computer system may constitute a form of College</w:t>
      </w:r>
    </w:p>
    <w:p w14:paraId="6FE879B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record. While not all emails are business records, all College emails are property of the College</w:t>
      </w:r>
    </w:p>
    <w:p w14:paraId="4491FC8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are subject to discovery in the event of litigation against the College or any of its employees,</w:t>
      </w:r>
    </w:p>
    <w:p w14:paraId="2F91B6E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or students. Consequently, the administration has the ability and the right to view the</w:t>
      </w:r>
    </w:p>
    <w:p w14:paraId="0422E9C1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of all members of the College community.</w:t>
      </w:r>
    </w:p>
    <w:p w14:paraId="4A6E542C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</w:p>
    <w:p w14:paraId="05A00BA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employees of the College are not obligated to retain all emails indefinitely; such a</w:t>
      </w:r>
    </w:p>
    <w:p w14:paraId="67EAEBB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would clearly impose an impossible burden both on the College community and on the</w:t>
      </w:r>
    </w:p>
    <w:p w14:paraId="3A60B4B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College’s computer network. Rather, individual employees and faculty members are expected to</w:t>
      </w:r>
    </w:p>
    <w:p w14:paraId="2B020BB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judgment regarding the content and purpose of the email in determining whether it</w:t>
      </w:r>
    </w:p>
    <w:p w14:paraId="0888B55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retained as a College record, and, if so, the length of the retention period. Any</w:t>
      </w:r>
    </w:p>
    <w:p w14:paraId="7FA18B1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retention of email should be directed to the Records Custodian and/or the</w:t>
      </w:r>
    </w:p>
    <w:p w14:paraId="7362E6C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Archives.</w:t>
      </w:r>
    </w:p>
    <w:p w14:paraId="343D055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periods applicable to email messages are as follows:</w:t>
      </w:r>
    </w:p>
    <w:p w14:paraId="24029D5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Ordinary emails, including routine communications, internal meeting notices, and cover letters</w:t>
      </w:r>
    </w:p>
    <w:p w14:paraId="135BF2E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transmittal memoranda, need be retained only so long as is necessary to complete the action or</w:t>
      </w:r>
    </w:p>
    <w:p w14:paraId="4982FE0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the issue that is the subject of the email.</w:t>
      </w:r>
    </w:p>
    <w:p w14:paraId="4159536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Administrative documents – To the extent that email is being used to document, either</w:t>
      </w:r>
    </w:p>
    <w:p w14:paraId="1AE0601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internally or outside the College community, the formulation, planning, implementation,</w:t>
      </w:r>
    </w:p>
    <w:p w14:paraId="2CD43B5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or modification of a College program, policy or service, any such email constitutes</w:t>
      </w:r>
    </w:p>
    <w:p w14:paraId="64F617C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College record and should be retained in accordance with the retention periods set forth in the</w:t>
      </w:r>
    </w:p>
    <w:p w14:paraId="4FFC1C7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Retention Schedule.</w:t>
      </w:r>
    </w:p>
    <w:p w14:paraId="15DBF664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Emails can be retained in the following ways:</w:t>
      </w:r>
    </w:p>
    <w:p w14:paraId="32881DE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Emails can be printed out and filed and saved as paper documents;</w:t>
      </w:r>
    </w:p>
    <w:p w14:paraId="2AF06DB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Emails can be saved into electronic archive folders;</w:t>
      </w:r>
    </w:p>
    <w:p w14:paraId="64AD681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Emails can be saved on removable disks.</w:t>
      </w:r>
    </w:p>
    <w:p w14:paraId="6B7FCC3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the format in which the emails are saved, the Records Custodian for each office or</w:t>
      </w:r>
    </w:p>
    <w:p w14:paraId="20CA563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has an obligation to preserve and safeguard the information in the email as if it were a</w:t>
      </w:r>
    </w:p>
    <w:p w14:paraId="0D5A35C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document. Once the email is saved in another format, however, there is no obligation</w:t>
      </w:r>
    </w:p>
    <w:p w14:paraId="58CCE25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 to retain the email in an active email folder.</w:t>
      </w:r>
    </w:p>
    <w:p w14:paraId="4712EF8D" w14:textId="77777777" w:rsidR="001D0F1F" w:rsidRDefault="001D0F1F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7CE1EB" w14:textId="77777777" w:rsidR="000427D0" w:rsidRPr="001D0F1F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D0F1F">
        <w:rPr>
          <w:rFonts w:ascii="Times New Roman" w:hAnsi="Times New Roman" w:cs="Times New Roman"/>
          <w:sz w:val="24"/>
          <w:szCs w:val="24"/>
          <w:u w:val="single"/>
        </w:rPr>
        <w:t>C. Litigation Holds</w:t>
      </w:r>
    </w:p>
    <w:p w14:paraId="1DF3CB3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College has actual notice of litigation or of a government investigation or audit, or has</w:t>
      </w:r>
    </w:p>
    <w:p w14:paraId="2CC7C47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to believe that such events are likely to occur, it has the obligation to take steps to</w:t>
      </w:r>
    </w:p>
    <w:p w14:paraId="06C8C7A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 documents that might be implicated in such litigation or investigation. In such event,</w:t>
      </w:r>
    </w:p>
    <w:p w14:paraId="5F9FEA8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will take steps to identify all paper and digitally maintained files that may contain</w:t>
      </w:r>
    </w:p>
    <w:p w14:paraId="14F5BC0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relevant to the case, including emails, and will notify members of the College</w:t>
      </w:r>
    </w:p>
    <w:p w14:paraId="323B10B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to preserve such documents indefinitely. If an employee or faculty member receives</w:t>
      </w:r>
    </w:p>
    <w:p w14:paraId="1EFE055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 preservation notice, it does not necessarily mean that they are involved in the litigation or</w:t>
      </w:r>
    </w:p>
    <w:p w14:paraId="121FBCE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investigation. Rather, it means that the evidence that the College is required to preserve may be</w:t>
      </w:r>
    </w:p>
    <w:p w14:paraId="669F1C7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employee or faculty member’s possession or control, and that the employee or faculty</w:t>
      </w:r>
    </w:p>
    <w:p w14:paraId="0114220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has an obligation to preserve such information effective immediately.</w:t>
      </w:r>
    </w:p>
    <w:p w14:paraId="7C6A38B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 litigation hold, all policies for the disposition of documents must be suspended</w:t>
      </w:r>
    </w:p>
    <w:p w14:paraId="120F8E7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those matters that are the subject of the hold. Electronic information should be</w:t>
      </w:r>
    </w:p>
    <w:p w14:paraId="79D94E82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preserved in its original electronic form on the media on which it is stored. Electronic</w:t>
      </w:r>
    </w:p>
    <w:p w14:paraId="20A5C4E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should not be transferred from the media on which it is stored to a different media</w:t>
      </w:r>
    </w:p>
    <w:p w14:paraId="1280303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duration of the litigation hold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unless </w:t>
      </w:r>
      <w:r>
        <w:rPr>
          <w:rFonts w:ascii="Times New Roman" w:hAnsi="Times New Roman" w:cs="Times New Roman"/>
          <w:sz w:val="24"/>
          <w:szCs w:val="24"/>
        </w:rPr>
        <w:t>such transfer is necessary to preserve the integrity of</w:t>
      </w:r>
    </w:p>
    <w:p w14:paraId="5AC71E8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for the duration of the hold, and such transfers should be made only after</w:t>
      </w:r>
    </w:p>
    <w:p w14:paraId="23E9F0E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 with the IT department to preserve the integrity of the electronic data. In addition,</w:t>
      </w:r>
    </w:p>
    <w:p w14:paraId="60CB0CE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 and/or faculty member that receives the notice should similarly preserve any new</w:t>
      </w:r>
    </w:p>
    <w:p w14:paraId="68B9FA7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that is generated that may be relevant to the litigation or investigation by saving it in</w:t>
      </w:r>
    </w:p>
    <w:p w14:paraId="41CA823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segregated file.</w:t>
      </w:r>
    </w:p>
    <w:p w14:paraId="10F17F4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employee or faculty member’s failure to preserve documents after having received a</w:t>
      </w:r>
    </w:p>
    <w:p w14:paraId="1BAC625E" w14:textId="77777777" w:rsidR="000427D0" w:rsidRPr="00353479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notice can have extremely serious consequences for the College. 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Accordingly, a</w:t>
      </w:r>
    </w:p>
    <w:p w14:paraId="3F4683FE" w14:textId="77777777" w:rsidR="000427D0" w:rsidRPr="00353479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failure</w:t>
      </w:r>
      <w:proofErr w:type="gramEnd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comply with a litigation hold will subject employees to discipline, up to and including</w:t>
      </w:r>
    </w:p>
    <w:p w14:paraId="0F428AEE" w14:textId="77777777" w:rsidR="000427D0" w:rsidRPr="00353479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termination</w:t>
      </w:r>
      <w:proofErr w:type="gramEnd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, and will be deemed misconduct that will subject faculty members to discipline in</w:t>
      </w:r>
    </w:p>
    <w:p w14:paraId="06D89645" w14:textId="77777777" w:rsidR="000427D0" w:rsidRPr="00353479" w:rsidRDefault="000427D0" w:rsidP="000427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accordance</w:t>
      </w:r>
      <w:proofErr w:type="gramEnd"/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353479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Handbook.</w:t>
      </w:r>
      <w:r w:rsidR="001D0F1F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098552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</w:p>
    <w:p w14:paraId="0E4C73BB" w14:textId="77777777" w:rsidR="000427D0" w:rsidRPr="00AF1781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781">
        <w:rPr>
          <w:rFonts w:ascii="Times New Roman" w:hAnsi="Times New Roman" w:cs="Times New Roman"/>
          <w:b/>
          <w:bCs/>
          <w:sz w:val="24"/>
          <w:szCs w:val="24"/>
        </w:rPr>
        <w:t>V. Procedures</w:t>
      </w:r>
    </w:p>
    <w:p w14:paraId="260097B7" w14:textId="77777777" w:rsidR="00FB5788" w:rsidRDefault="00FB5788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90598" w14:textId="77777777" w:rsidR="000427D0" w:rsidRPr="00FB5788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5788">
        <w:rPr>
          <w:rFonts w:ascii="Times New Roman" w:hAnsi="Times New Roman" w:cs="Times New Roman"/>
          <w:sz w:val="24"/>
          <w:szCs w:val="24"/>
          <w:u w:val="single"/>
        </w:rPr>
        <w:lastRenderedPageBreak/>
        <w:t>A. Essential Functions</w:t>
      </w:r>
    </w:p>
    <w:p w14:paraId="5DE8884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Records Custodians</w:t>
      </w:r>
    </w:p>
    <w:p w14:paraId="3CC234B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supervisor in a particular office or department has the responsibility for designating in</w:t>
      </w:r>
    </w:p>
    <w:p w14:paraId="016D072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 Records Custodian in their office or department and ensuring that the Custodian</w:t>
      </w:r>
    </w:p>
    <w:p w14:paraId="4EB93A1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and is following with the records retention requirements applicable to that particular</w:t>
      </w:r>
    </w:p>
    <w:p w14:paraId="32F7528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unit. The supervisor is also required to sign off on either destruction of documents at the</w:t>
      </w:r>
    </w:p>
    <w:p w14:paraId="55263B9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of their retention period or any transfer of records to the College Archives.</w:t>
      </w:r>
    </w:p>
    <w:p w14:paraId="36C815C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Records Custodian is expected to: understand the records created within the department or</w:t>
      </w:r>
    </w:p>
    <w:p w14:paraId="34F9111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office; follow this policy to make decisions on retention and disposition of records and provide</w:t>
      </w:r>
    </w:p>
    <w:p w14:paraId="5210B0D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to others who are involved in preparing records for storage; be responsible for ensuring</w:t>
      </w:r>
    </w:p>
    <w:p w14:paraId="655CDEA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everyone in the office is aware of this policy and follows it; consult with the College</w:t>
      </w:r>
    </w:p>
    <w:p w14:paraId="36D68F8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on matters related to retention and disposition of records; establish the level of</w:t>
      </w:r>
    </w:p>
    <w:p w14:paraId="604BEB6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 and security appropriate to specific types of records and help the department or</w:t>
      </w:r>
    </w:p>
    <w:p w14:paraId="5B91C5D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maintain and monitor confidentiality and security.</w:t>
      </w:r>
    </w:p>
    <w:p w14:paraId="025F047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Chief Compliance Officer</w:t>
      </w:r>
    </w:p>
    <w:p w14:paraId="123B611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Compliance Officer is responsible for notifying all relevant members of the College</w:t>
      </w:r>
    </w:p>
    <w:p w14:paraId="0B09502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where a litigation hold is being implemented. He or she will, in consultation with the</w:t>
      </w:r>
    </w:p>
    <w:p w14:paraId="7F53F47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members of the College community, determine the scope of the hold, will determine</w:t>
      </w:r>
    </w:p>
    <w:p w14:paraId="52D6DB2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hold is no longer required, and will communicate the lifting of the hold on an as needed</w:t>
      </w:r>
    </w:p>
    <w:p w14:paraId="17A1C06F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to members of the College community.</w:t>
      </w:r>
    </w:p>
    <w:p w14:paraId="33601953" w14:textId="77777777" w:rsidR="00FB5788" w:rsidRDefault="00FB5788" w:rsidP="000427D0">
      <w:pPr>
        <w:rPr>
          <w:rFonts w:ascii="Times New Roman" w:hAnsi="Times New Roman" w:cs="Times New Roman"/>
          <w:sz w:val="24"/>
          <w:szCs w:val="24"/>
        </w:rPr>
      </w:pPr>
    </w:p>
    <w:p w14:paraId="08B84512" w14:textId="77777777" w:rsidR="000427D0" w:rsidRPr="00FB5788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5788">
        <w:rPr>
          <w:rFonts w:ascii="Times New Roman" w:hAnsi="Times New Roman" w:cs="Times New Roman"/>
          <w:sz w:val="24"/>
          <w:szCs w:val="24"/>
          <w:u w:val="single"/>
        </w:rPr>
        <w:t>B. Accessibility and Safekeeping of Records</w:t>
      </w:r>
    </w:p>
    <w:p w14:paraId="203E74B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Records, especially financial records, must be easily retrievable for examination by authorized</w:t>
      </w:r>
    </w:p>
    <w:p w14:paraId="170F8A2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individuals, including auditors. Access to electronic records is subject to College rules regarding</w:t>
      </w:r>
    </w:p>
    <w:p w14:paraId="4A33206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security. Records Custodians should work with the College Archives and IT</w:t>
      </w:r>
    </w:p>
    <w:p w14:paraId="266EF86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to ensure that electronic documents are maintained in a format that preserves</w:t>
      </w:r>
    </w:p>
    <w:p w14:paraId="0A3C0087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accessibility.</w:t>
      </w:r>
    </w:p>
    <w:p w14:paraId="3AECF99C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</w:p>
    <w:p w14:paraId="3030A2D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consultation with the College Archives, the Records Custodian is responsible for ensuring</w:t>
      </w:r>
    </w:p>
    <w:p w14:paraId="54E43C1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active and inactive records are secured in a way to provide appropriate confidentiality and</w:t>
      </w:r>
    </w:p>
    <w:p w14:paraId="52E32A3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from unauthorized inspection, theft, and/or physical damage.</w:t>
      </w:r>
    </w:p>
    <w:p w14:paraId="6FD70EE3" w14:textId="77777777" w:rsidR="00FB5788" w:rsidRDefault="00FB5788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63204A" w14:textId="77777777" w:rsidR="000427D0" w:rsidRPr="00FB5788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5788">
        <w:rPr>
          <w:rFonts w:ascii="Times New Roman" w:hAnsi="Times New Roman" w:cs="Times New Roman"/>
          <w:sz w:val="24"/>
          <w:szCs w:val="24"/>
          <w:u w:val="single"/>
        </w:rPr>
        <w:t>C. Disposition of Records</w:t>
      </w:r>
    </w:p>
    <w:p w14:paraId="7DDA7A3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Records Custodian is responsible for periodically determining which College records in</w:t>
      </w:r>
    </w:p>
    <w:p w14:paraId="419081A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particular office or department have reached the end of their retention period and should</w:t>
      </w:r>
    </w:p>
    <w:p w14:paraId="5FCBAC1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be destroyed or transferred to the College Archives.</w:t>
      </w:r>
    </w:p>
    <w:p w14:paraId="23955A2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Records Custodian’s supervisor is required to sign off on the destruction of documents or</w:t>
      </w:r>
    </w:p>
    <w:p w14:paraId="33AF55D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to the College Archives.</w:t>
      </w:r>
    </w:p>
    <w:p w14:paraId="687C04B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Non-confidential paper records may be placed in containers for recycling. Confidential paper</w:t>
      </w:r>
    </w:p>
    <w:p w14:paraId="78CEFAB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must be shredded or other arrangements must be made for the documents to be</w:t>
      </w:r>
    </w:p>
    <w:p w14:paraId="3775047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destroyed.</w:t>
      </w:r>
    </w:p>
    <w:p w14:paraId="1F3915E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Records Custodian should consult with the IT department regarding the destruction of</w:t>
      </w:r>
    </w:p>
    <w:p w14:paraId="6C0951F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documents.</w:t>
      </w:r>
    </w:p>
    <w:p w14:paraId="3C9A9340" w14:textId="77777777" w:rsidR="000427D0" w:rsidRPr="00FB5788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5788">
        <w:rPr>
          <w:rFonts w:ascii="Times New Roman" w:hAnsi="Times New Roman" w:cs="Times New Roman"/>
          <w:sz w:val="24"/>
          <w:szCs w:val="24"/>
          <w:u w:val="single"/>
        </w:rPr>
        <w:t>D. Records Destruction</w:t>
      </w:r>
    </w:p>
    <w:p w14:paraId="110FD75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 retention schedule that has been developed with the assistance of the College</w:t>
      </w:r>
    </w:p>
    <w:p w14:paraId="27C4FD5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Archives, records should be securely maintained for the period of retention either in the office or</w:t>
      </w:r>
    </w:p>
    <w:p w14:paraId="4B370F0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 where they were created or used. Records that have been identified as archival</w:t>
      </w:r>
    </w:p>
    <w:p w14:paraId="1A484A06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must be sent to the College Archives for permanent retention.</w:t>
      </w:r>
    </w:p>
    <w:p w14:paraId="624C90C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will not be listed on a retention schedule and therefore may be destroyed at any</w:t>
      </w:r>
    </w:p>
    <w:p w14:paraId="2E5B493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include:</w:t>
      </w:r>
    </w:p>
    <w:p w14:paraId="7F1550F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 that is not considered a “record” (see definition of record);</w:t>
      </w:r>
    </w:p>
    <w:p w14:paraId="6FCF3F0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duplicates of an official copy which is stored and retained by another office such as</w:t>
      </w:r>
    </w:p>
    <w:p w14:paraId="7CB3190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records, financial and budget information, copies of information used in an</w:t>
      </w:r>
    </w:p>
    <w:p w14:paraId="7DD542F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search;</w:t>
      </w:r>
    </w:p>
    <w:p w14:paraId="7976FAE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 that have served their purpose and are no longer needed such as drafts of reports</w:t>
      </w:r>
    </w:p>
    <w:p w14:paraId="648590B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notes that have been turned into meeting minutes.</w:t>
      </w:r>
    </w:p>
    <w:p w14:paraId="730EB4D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doubt about whether or not a record may be destroyed, the custodian should</w:t>
      </w:r>
    </w:p>
    <w:p w14:paraId="163CAAE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retention schedule, consult with the custodian of the official copy of the record if one</w:t>
      </w:r>
    </w:p>
    <w:p w14:paraId="3075DB4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exists, and consult with the College Archives to ensure that there is no need to store or</w:t>
      </w:r>
    </w:p>
    <w:p w14:paraId="346B025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permanently archive the record.</w:t>
      </w:r>
    </w:p>
    <w:p w14:paraId="0844EC7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includes:</w:t>
      </w:r>
    </w:p>
    <w:p w14:paraId="5730618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– generally appropriate for all non-confidential paper documents, including</w:t>
      </w:r>
    </w:p>
    <w:p w14:paraId="761B53A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documents of other organizations, magazines, annual reports, newsletters,</w:t>
      </w:r>
    </w:p>
    <w:p w14:paraId="11645FE5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announcements, and drafts of policies or other memoranda which are not confidential.</w:t>
      </w:r>
    </w:p>
    <w:p w14:paraId="52BF9959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</w:p>
    <w:p w14:paraId="1B6ADE4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Shredding – using a shredder for all documents that should not be read by other after they</w:t>
      </w:r>
    </w:p>
    <w:p w14:paraId="6DDDEF5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no longer needed or that contain personnel or confidential information. This is</w:t>
      </w:r>
    </w:p>
    <w:p w14:paraId="763369C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for any document containing personal information, information that is student</w:t>
      </w:r>
    </w:p>
    <w:p w14:paraId="2D6E696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protected information under FERPA, health related information, or financial information.</w:t>
      </w:r>
    </w:p>
    <w:p w14:paraId="7FCDD04E" w14:textId="77777777" w:rsidR="00FB5788" w:rsidRDefault="00FB5788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BD3C45" w14:textId="77777777" w:rsidR="000427D0" w:rsidRPr="00FB5788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B5788">
        <w:rPr>
          <w:rFonts w:ascii="Times New Roman" w:hAnsi="Times New Roman" w:cs="Times New Roman"/>
          <w:sz w:val="24"/>
          <w:szCs w:val="24"/>
          <w:u w:val="single"/>
        </w:rPr>
        <w:t>E. Discipline:</w:t>
      </w:r>
    </w:p>
    <w:p w14:paraId="17BDE75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follow this policy will subject employees to discipline up to and including termination</w:t>
      </w:r>
    </w:p>
    <w:p w14:paraId="6B604732" w14:textId="77777777" w:rsidR="00FB5788" w:rsidRPr="00353479" w:rsidRDefault="000427D0" w:rsidP="003534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employment, and will subject faculty to discipline 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accordance with the </w:t>
      </w:r>
      <w:r w:rsidR="00353479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Handbook,</w:t>
      </w:r>
      <w:r w:rsidR="00353479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except in the case of guest faculty, who are subject to discipline in accordance with the guest</w:t>
      </w:r>
      <w:r w:rsidR="00353479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>faculty member’s contract.</w:t>
      </w:r>
      <w:r w:rsidR="00FB5788" w:rsidRPr="0035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984684" w14:textId="77777777" w:rsidR="00353479" w:rsidRPr="00FB5788" w:rsidRDefault="00353479" w:rsidP="000427D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7D631CF" w14:textId="77777777" w:rsidR="000427D0" w:rsidRPr="00AF1781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781">
        <w:rPr>
          <w:rFonts w:ascii="Times New Roman" w:hAnsi="Times New Roman" w:cs="Times New Roman"/>
          <w:b/>
          <w:bCs/>
          <w:sz w:val="24"/>
          <w:szCs w:val="24"/>
        </w:rPr>
        <w:t>VI. General Retention Schedule</w:t>
      </w:r>
    </w:p>
    <w:p w14:paraId="4F41B5B4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49CA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schedule will NOT include all records that should be on a schedule. Custodians should</w:t>
      </w:r>
    </w:p>
    <w:p w14:paraId="2B595E9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with the College Archivist to develop a retention schedule for records not mentioned here.</w:t>
      </w:r>
    </w:p>
    <w:p w14:paraId="1E8FD1F4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E764F7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schedule applies to all types of records, regardless of media or format, including documents,</w:t>
      </w:r>
    </w:p>
    <w:p w14:paraId="6BD3493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email, photographs, audiotapes, videotapes, CDs, and DVDs. Retention periods reflect minimum</w:t>
      </w:r>
    </w:p>
    <w:p w14:paraId="23ABC92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periods. Records may be retained for longer periods of time at the discretion of th</w:t>
      </w:r>
      <w:r w:rsidR="00AA57E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custodian or as required by legal counsel. Do not destroy any records while they are subject to</w:t>
      </w:r>
    </w:p>
    <w:p w14:paraId="1050837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audit, investigation, or where investigation is probable.</w:t>
      </w:r>
    </w:p>
    <w:p w14:paraId="7BCFF25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are in storage areas such as basements or attics are often at risk of water damage or</w:t>
      </w:r>
    </w:p>
    <w:p w14:paraId="739222A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and should be evaluated in light of this schedule. Consult with the College Archives</w:t>
      </w:r>
    </w:p>
    <w:p w14:paraId="4848D33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additional information on storage conditions.</w:t>
      </w:r>
    </w:p>
    <w:p w14:paraId="2CDB9769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4C53FC" w14:textId="77777777" w:rsidR="000427D0" w:rsidRPr="00AF1781" w:rsidRDefault="00AF1781" w:rsidP="00AF17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1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7D0" w:rsidRPr="00AF1781">
        <w:rPr>
          <w:rFonts w:ascii="Times New Roman" w:hAnsi="Times New Roman" w:cs="Times New Roman"/>
          <w:b/>
          <w:bCs/>
          <w:sz w:val="24"/>
          <w:szCs w:val="24"/>
        </w:rPr>
        <w:t>Addendum to General Retention Schedule</w:t>
      </w:r>
    </w:p>
    <w:p w14:paraId="2E3ED745" w14:textId="77777777" w:rsidR="00AA57E2" w:rsidRDefault="00AA57E2" w:rsidP="00AA5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D53B1F" w14:textId="77777777" w:rsidR="000427D0" w:rsidRPr="001D2D34" w:rsidRDefault="000427D0" w:rsidP="001D2D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2D34">
        <w:rPr>
          <w:rFonts w:ascii="Times New Roman" w:hAnsi="Times New Roman" w:cs="Times New Roman"/>
          <w:b/>
          <w:bCs/>
          <w:sz w:val="24"/>
          <w:szCs w:val="24"/>
        </w:rPr>
        <w:t>Committee Records and Responsibilities of Committee Chairs</w:t>
      </w:r>
    </w:p>
    <w:p w14:paraId="7E49F1EB" w14:textId="77777777" w:rsidR="00AA57E2" w:rsidRPr="00AA57E2" w:rsidRDefault="00AA57E2" w:rsidP="00AA57E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2C68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 of all committees are the “official custodian” of the records related to the committee’s</w:t>
      </w:r>
    </w:p>
    <w:p w14:paraId="3216C9CA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work. In general, all policy development, curricular change activities, meeting minutes, agenda,</w:t>
      </w:r>
    </w:p>
    <w:p w14:paraId="2F480C6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supporting documentation will be of interest to the College Archives and result in permanent</w:t>
      </w:r>
    </w:p>
    <w:p w14:paraId="7A10598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records. A copy of such records should be sent to the College Archives. If you have any</w:t>
      </w:r>
    </w:p>
    <w:p w14:paraId="6046896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questions, please consult with the College Archivist.</w:t>
      </w:r>
    </w:p>
    <w:p w14:paraId="0D11D850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A428C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Personnel Records</w:t>
      </w:r>
    </w:p>
    <w:p w14:paraId="34BCA76B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6F80E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“official copy” of all records related to an employee are retained and maintained by the</w:t>
      </w:r>
    </w:p>
    <w:p w14:paraId="04B0D26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Office of Human Resources for non-faculty employees and by the </w:t>
      </w:r>
      <w:r w:rsidR="00F22B49">
        <w:rPr>
          <w:rFonts w:ascii="Times New Roman" w:hAnsi="Times New Roman" w:cs="Times New Roman"/>
          <w:sz w:val="24"/>
          <w:szCs w:val="24"/>
        </w:rPr>
        <w:t>Vice President for Academic Affairs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2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members.</w:t>
      </w:r>
      <w:proofErr w:type="gramEnd"/>
    </w:p>
    <w:p w14:paraId="0E84AFA8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538BA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Students who work in jobs that are NOT part of their educational experience are treated as all</w:t>
      </w:r>
    </w:p>
    <w:p w14:paraId="0720AA4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employees for the purposes of record keeping. However, most students are paid to do jobs</w:t>
      </w:r>
    </w:p>
    <w:p w14:paraId="0B3068B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 a result of a financial aid award </w:t>
      </w:r>
      <w:r w:rsidR="00AA57E2">
        <w:rPr>
          <w:rFonts w:ascii="Times New Roman" w:hAnsi="Times New Roman" w:cs="Times New Roman"/>
          <w:i/>
          <w:iCs/>
          <w:sz w:val="24"/>
          <w:szCs w:val="24"/>
        </w:rPr>
        <w:t>or as an integral part of the S</w:t>
      </w:r>
      <w:r>
        <w:rPr>
          <w:rFonts w:ascii="Times New Roman" w:hAnsi="Times New Roman" w:cs="Times New Roman"/>
          <w:i/>
          <w:iCs/>
          <w:sz w:val="24"/>
          <w:szCs w:val="24"/>
        </w:rPr>
        <w:t>C education. In that case,</w:t>
      </w:r>
    </w:p>
    <w:p w14:paraId="5B2EEE6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their employment information is maintained as a student record with the unique obligations</w:t>
      </w:r>
    </w:p>
    <w:p w14:paraId="327DCEA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associated with student records.</w:t>
      </w:r>
    </w:p>
    <w:p w14:paraId="1F6D843C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76A1AD" w14:textId="77777777" w:rsidR="000427D0" w:rsidRDefault="000427D0" w:rsidP="000427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Employment Search Committee Records</w:t>
      </w:r>
    </w:p>
    <w:p w14:paraId="2D254650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07241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a search, the chair of a search committee should collect from each member of the</w:t>
      </w:r>
    </w:p>
    <w:p w14:paraId="4F001C3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all files, notes, applications, recommendations, and other material related to that</w:t>
      </w:r>
    </w:p>
    <w:p w14:paraId="5248052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search. This material should be reduced to one “official copy” of each record with the rest</w:t>
      </w:r>
    </w:p>
    <w:p w14:paraId="2FF9D34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destroyed. All email and other electronic records should be printed and kept with other print</w:t>
      </w:r>
    </w:p>
    <w:p w14:paraId="1E2C04A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and the e-copy deleted from the email system. All search committee members should</w:t>
      </w:r>
    </w:p>
    <w:p w14:paraId="19BBE9D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all electronic files related to the search from their computers, email programs, and hard</w:t>
      </w:r>
    </w:p>
    <w:p w14:paraId="5906AF2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faculty searches the reduced paper file should be retained by the </w:t>
      </w:r>
      <w:r w:rsidR="00F22B49">
        <w:rPr>
          <w:rFonts w:ascii="Times New Roman" w:hAnsi="Times New Roman" w:cs="Times New Roman"/>
          <w:i/>
          <w:iCs/>
          <w:sz w:val="24"/>
          <w:szCs w:val="24"/>
        </w:rPr>
        <w:t xml:space="preserve">Vice President for Academic Affairs </w:t>
      </w:r>
      <w:r>
        <w:rPr>
          <w:rFonts w:ascii="Times New Roman" w:hAnsi="Times New Roman" w:cs="Times New Roman"/>
          <w:i/>
          <w:iCs/>
          <w:sz w:val="24"/>
          <w:szCs w:val="24"/>
        </w:rPr>
        <w:t>for 3 years and then destroyed. For all other searches, the complete paper file should be sent to</w:t>
      </w:r>
      <w:r w:rsidR="00F22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retained by Human Resources.</w:t>
      </w:r>
    </w:p>
    <w:p w14:paraId="707A4108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DD64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Faculty Professional Papers and Records</w:t>
      </w:r>
    </w:p>
    <w:p w14:paraId="1CB14951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669C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members are encouraged to contact the College Archives when they retire and to discuss</w:t>
      </w:r>
    </w:p>
    <w:p w14:paraId="062446A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retention of their papers and records for historical preservation.</w:t>
      </w:r>
    </w:p>
    <w:p w14:paraId="38B7C605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34749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Records Related to Web Sites</w:t>
      </w:r>
    </w:p>
    <w:p w14:paraId="606AEA8D" w14:textId="77777777" w:rsidR="00AA57E2" w:rsidRDefault="00AA57E2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078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web sites have replaced many publications they are a significant archival record of the</w:t>
      </w:r>
    </w:p>
    <w:p w14:paraId="3BEF8E6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and its operation. Web masters and others creating web page content should capture</w:t>
      </w:r>
    </w:p>
    <w:p w14:paraId="7035F72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their web site’s content as electronic files and send them to the College Archives for</w:t>
      </w:r>
    </w:p>
    <w:p w14:paraId="615694C3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permanent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retention.</w:t>
      </w:r>
    </w:p>
    <w:p w14:paraId="5195ECB5" w14:textId="77777777" w:rsidR="00353479" w:rsidRDefault="00353479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FA6BCDB" w14:textId="77777777" w:rsidR="00C72C1C" w:rsidRDefault="00C72C1C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AA82D59" w14:textId="77777777" w:rsidR="00C72C1C" w:rsidRDefault="00C72C1C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0E078AF" w14:textId="77777777" w:rsidR="000427D0" w:rsidRDefault="00AA57E2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STERLING</w:t>
      </w:r>
      <w:r w:rsidR="000427D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 ARCHIVES</w:t>
      </w:r>
    </w:p>
    <w:p w14:paraId="1E82CB1C" w14:textId="77777777" w:rsidR="000427D0" w:rsidRDefault="000427D0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CCESS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19"/>
          <w:szCs w:val="19"/>
        </w:rPr>
        <w:t>OLICY</w:t>
      </w:r>
    </w:p>
    <w:p w14:paraId="1AB6BC7A" w14:textId="77777777" w:rsidR="000427D0" w:rsidRPr="00353479" w:rsidRDefault="00353479" w:rsidP="0015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2012</w:t>
      </w:r>
    </w:p>
    <w:p w14:paraId="6F695CD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579D2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 College Archives assembles, preserves, and makes accessible the official</w:t>
      </w:r>
    </w:p>
    <w:p w14:paraId="381BEA7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of </w:t>
      </w:r>
      <w:r w:rsidR="001579D2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 College. The Archives maintains historically significant non-current</w:t>
      </w:r>
    </w:p>
    <w:p w14:paraId="21FDC36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records and publications of the College’s administrative offices, academic departments</w:t>
      </w:r>
    </w:p>
    <w:p w14:paraId="1F3DEB6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student groups. College archival records encompass those records stored in the Archives</w:t>
      </w:r>
    </w:p>
    <w:p w14:paraId="257DD0D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were generated or received by the various administrative departments or offices of the</w:t>
      </w:r>
    </w:p>
    <w:p w14:paraId="66C0FDC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during the conduct of their business. The purpose of collecting such records is to provide</w:t>
      </w:r>
    </w:p>
    <w:p w14:paraId="14D48DF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the development and growth of the College, particularly of its primary function</w:t>
      </w:r>
    </w:p>
    <w:p w14:paraId="3956177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teaching, its role in the community at large, the activities of its student body and alumnae/i,</w:t>
      </w:r>
    </w:p>
    <w:p w14:paraId="36CE091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development of its campus.</w:t>
      </w:r>
    </w:p>
    <w:p w14:paraId="193EA1CD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D1FA0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579D2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 College Archives is committed to providing researchers with the material</w:t>
      </w:r>
    </w:p>
    <w:p w14:paraId="1C71E67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need. However, due to the confidential nature of certain records, access to some materials</w:t>
      </w:r>
    </w:p>
    <w:p w14:paraId="58A329B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limited. Restrictions are placed on the use of records in order to protect the rights to</w:t>
      </w:r>
    </w:p>
    <w:p w14:paraId="06850E9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of individuals and the institution.</w:t>
      </w:r>
    </w:p>
    <w:p w14:paraId="398D1237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00A8A3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restrictions to records in the Archives are divided into three categories:</w:t>
      </w:r>
    </w:p>
    <w:p w14:paraId="58525B31" w14:textId="77777777" w:rsidR="001579D2" w:rsidRDefault="001579D2" w:rsidP="000427D0">
      <w:pPr>
        <w:rPr>
          <w:rFonts w:ascii="Times New Roman" w:hAnsi="Times New Roman" w:cs="Times New Roman"/>
          <w:sz w:val="24"/>
          <w:szCs w:val="24"/>
        </w:rPr>
      </w:pPr>
    </w:p>
    <w:p w14:paraId="6A8148E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Distribution:</w:t>
      </w:r>
    </w:p>
    <w:p w14:paraId="7CD5D70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in this category are open to researchers without restriction. Records in general</w:t>
      </w:r>
    </w:p>
    <w:p w14:paraId="32A6E19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are the publications issued to the general public at the time of their creation, such as</w:t>
      </w:r>
    </w:p>
    <w:p w14:paraId="472A152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announcements, official college publications, calendars, brochures, and committee reports. This</w:t>
      </w:r>
    </w:p>
    <w:p w14:paraId="347B7B0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includes the College charter, history and description of the College, building and grounds,</w:t>
      </w:r>
    </w:p>
    <w:p w14:paraId="002C667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speakers, endowed chairs and professorships, College events and commencements,</w:t>
      </w:r>
    </w:p>
    <w:p w14:paraId="4262797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degrees, honors, awards and prizes, public relations, conferences, academic programs, and</w:t>
      </w:r>
    </w:p>
    <w:p w14:paraId="56DA3BC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programs. After processing, records of this type are open immediately without</w:t>
      </w:r>
    </w:p>
    <w:p w14:paraId="0D33DA9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restriction.</w:t>
      </w:r>
    </w:p>
    <w:p w14:paraId="1956C86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79D2">
        <w:rPr>
          <w:rFonts w:ascii="Times New Roman" w:hAnsi="Times New Roman" w:cs="Times New Roman"/>
          <w:i/>
          <w:iCs/>
          <w:sz w:val="24"/>
          <w:szCs w:val="24"/>
        </w:rPr>
        <w:t>Sterling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College Magazine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9C4E0D">
        <w:rPr>
          <w:rFonts w:ascii="Times New Roman" w:hAnsi="Times New Roman" w:cs="Times New Roman"/>
          <w:i/>
          <w:iCs/>
          <w:sz w:val="24"/>
          <w:szCs w:val="24"/>
        </w:rPr>
        <w:t xml:space="preserve"> Stir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Annual Report of the President,</w:t>
      </w:r>
    </w:p>
    <w:p w14:paraId="3151D0B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Committee meeting minutes, photographs.</w:t>
      </w:r>
    </w:p>
    <w:p w14:paraId="2AC094AF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914CAC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Files Containing Personal Information:</w:t>
      </w:r>
    </w:p>
    <w:p w14:paraId="6DB3050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that contain personal and confidential information about an individual or individuals are</w:t>
      </w:r>
    </w:p>
    <w:p w14:paraId="07D5099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for 75 years from date of creation or until the death of the individual mentioned in the</w:t>
      </w:r>
    </w:p>
    <w:p w14:paraId="12DD4E68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records, whichever is longer. These records may include education records of living current or</w:t>
      </w:r>
    </w:p>
    <w:p w14:paraId="4F15A4E0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students and records of living current or former faculty members, administrators, or other</w:t>
      </w:r>
    </w:p>
    <w:p w14:paraId="0C630EF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members, and donor records. Then, subject to review by the college archivist, the records</w:t>
      </w:r>
    </w:p>
    <w:p w14:paraId="4F41577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open without restriction. During the restricted period, access may be granted if the named</w:t>
      </w:r>
    </w:p>
    <w:p w14:paraId="18C6671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gives permission in writing. Information that is part of the public record about an</w:t>
      </w:r>
    </w:p>
    <w:p w14:paraId="0E6DFA42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is available for research.</w:t>
      </w:r>
    </w:p>
    <w:p w14:paraId="2C267717" w14:textId="77777777" w:rsidR="001579D2" w:rsidRDefault="001579D2" w:rsidP="000427D0">
      <w:pPr>
        <w:rPr>
          <w:rFonts w:ascii="Times New Roman" w:hAnsi="Times New Roman" w:cs="Times New Roman"/>
          <w:sz w:val="24"/>
          <w:szCs w:val="24"/>
        </w:rPr>
      </w:pPr>
    </w:p>
    <w:p w14:paraId="5AB38146" w14:textId="77777777" w:rsidR="001579D2" w:rsidRDefault="001579D2" w:rsidP="000427D0">
      <w:pPr>
        <w:rPr>
          <w:rFonts w:ascii="Times New Roman" w:hAnsi="Times New Roman" w:cs="Times New Roman"/>
          <w:sz w:val="24"/>
          <w:szCs w:val="24"/>
        </w:rPr>
      </w:pPr>
    </w:p>
    <w:p w14:paraId="3373450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>Appointment/reappointment letters, course evaluations, resumes, Advisory</w:t>
      </w:r>
    </w:p>
    <w:p w14:paraId="682CEFC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on Appointments records, Committee on Student Work records.</w:t>
      </w:r>
    </w:p>
    <w:p w14:paraId="1EF72F8F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E8565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College Records:</w:t>
      </w:r>
    </w:p>
    <w:p w14:paraId="6B4630A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College Records are records of the administration of the College, its policies and</w:t>
      </w:r>
    </w:p>
    <w:p w14:paraId="7EC68FE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that do not fall into either of the two previous categories. After processing, records of</w:t>
      </w:r>
      <w:r w:rsidRPr="0062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administration of the College are restricted to use by the office/department of origin for 20</w:t>
      </w:r>
    </w:p>
    <w:p w14:paraId="228C55B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from the date of creation. Officers of the College or administrators of departments may</w:t>
      </w:r>
    </w:p>
    <w:p w14:paraId="7CC1D0A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 this time period at their discretion.</w:t>
      </w:r>
    </w:p>
    <w:p w14:paraId="326EA230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50C74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>Correspondence among administrators on grading policy, annual reports,</w:t>
      </w:r>
    </w:p>
    <w:p w14:paraId="0AFADA3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on strategic planning among faculty and staff, International Programs proposals.</w:t>
      </w:r>
    </w:p>
    <w:p w14:paraId="5491885B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E28DCE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Exceptions to the 20-year restriction policy include:</w:t>
      </w:r>
    </w:p>
    <w:p w14:paraId="30AE8B1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Records of a sitting administration are closed.</w:t>
      </w:r>
    </w:p>
    <w:p w14:paraId="3319D13C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Board of Trustee meeting minutes are closed for 50 years from the date of creation.</w:t>
      </w:r>
    </w:p>
    <w:p w14:paraId="007CBE4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Board of Trustee biographical and correspondence files are closed for 75 years from the</w:t>
      </w:r>
    </w:p>
    <w:p w14:paraId="4C9C1DE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date of creation or until the death of the individual mentioned in the records, whichever</w:t>
      </w:r>
    </w:p>
    <w:p w14:paraId="1C331F27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 longer. Information that is part of the public record or published about an individual is</w:t>
      </w:r>
    </w:p>
    <w:p w14:paraId="703ED503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available for research immediately.</w:t>
      </w:r>
    </w:p>
    <w:p w14:paraId="357EB69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Selected documents in a series may have additional restrictions placed upon them if they</w:t>
      </w:r>
    </w:p>
    <w:p w14:paraId="5930C63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constitute an invasion of privacy or expose the College to legal liability.</w:t>
      </w:r>
    </w:p>
    <w:p w14:paraId="3F30ADEE" w14:textId="77777777" w:rsidR="000427D0" w:rsidRDefault="000427D0" w:rsidP="000427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Records may be restricted by Deed of Gift.</w:t>
      </w:r>
    </w:p>
    <w:p w14:paraId="498D52A9" w14:textId="77777777" w:rsidR="001579D2" w:rsidRDefault="001579D2" w:rsidP="000427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A8F702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Conditions:</w:t>
      </w:r>
    </w:p>
    <w:p w14:paraId="6618EAD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access policies and retention schedules for individual office’s records are developed by</w:t>
      </w:r>
    </w:p>
    <w:p w14:paraId="64F6B94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Archivist in conjunction with the office of origin.</w:t>
      </w:r>
    </w:p>
    <w:p w14:paraId="682FFF29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5CC49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records are reviewed for material that contains sensitive or private information. As a result,</w:t>
      </w:r>
    </w:p>
    <w:p w14:paraId="45EE1ED5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collections, or portions of them, may have restrictions placed on them that differ from</w:t>
      </w:r>
    </w:p>
    <w:p w14:paraId="5B21ACA4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restrictions listed above. The standard closure period of 20 years may be reduced or</w:t>
      </w:r>
    </w:p>
    <w:p w14:paraId="35E8F28F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with the consent of the President or the office of origin.</w:t>
      </w:r>
    </w:p>
    <w:p w14:paraId="44AE2FC4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6B478B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researcher may submit a written request for access to restricted records. This request will be</w:t>
      </w:r>
    </w:p>
    <w:p w14:paraId="53A49B6D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for approval to the appropriate office, with the recommendation of the college archivist. In</w:t>
      </w:r>
    </w:p>
    <w:p w14:paraId="6CEB8F11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cases, the archivist has authority to grant access to restricted materials.</w:t>
      </w:r>
    </w:p>
    <w:p w14:paraId="23DC83A7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B3568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Unprocessed records in any category are open only to the records creator.</w:t>
      </w:r>
    </w:p>
    <w:p w14:paraId="440BC0CD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1F05C0E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examine does not imply the right to publish any part of a document.</w:t>
      </w:r>
    </w:p>
    <w:p w14:paraId="4D0847EC" w14:textId="77777777" w:rsidR="001579D2" w:rsidRDefault="001579D2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BC0379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Archives is subject to College-wide policy for protecting privacy and complies with</w:t>
      </w:r>
    </w:p>
    <w:p w14:paraId="34DE1186" w14:textId="77777777" w:rsidR="000427D0" w:rsidRDefault="000427D0" w:rsidP="000427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the Family Education Rights and Privacy Act (FERPA) and Health Insurance Portability</w:t>
      </w:r>
    </w:p>
    <w:p w14:paraId="46530FFB" w14:textId="77777777" w:rsidR="000427D0" w:rsidRDefault="000427D0" w:rsidP="0004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Accountability Act (HIPAA).</w:t>
      </w:r>
    </w:p>
    <w:p w14:paraId="7B98E2E7" w14:textId="77777777" w:rsidR="00CE7458" w:rsidRDefault="00CE7458"/>
    <w:sectPr w:rsidR="00CE7458" w:rsidSect="00CE74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B792" w14:textId="77777777" w:rsidR="005A6EFA" w:rsidRDefault="005A6EFA" w:rsidP="00353479">
      <w:r>
        <w:separator/>
      </w:r>
    </w:p>
  </w:endnote>
  <w:endnote w:type="continuationSeparator" w:id="0">
    <w:p w14:paraId="2C54608B" w14:textId="77777777" w:rsidR="005A6EFA" w:rsidRDefault="005A6EFA" w:rsidP="003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03E9" w14:textId="77777777" w:rsidR="005A6EFA" w:rsidRDefault="005A6EFA" w:rsidP="00353479">
      <w:r>
        <w:separator/>
      </w:r>
    </w:p>
  </w:footnote>
  <w:footnote w:type="continuationSeparator" w:id="0">
    <w:p w14:paraId="0F94E720" w14:textId="77777777" w:rsidR="005A6EFA" w:rsidRDefault="005A6EFA" w:rsidP="0035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F55E" w14:textId="77777777" w:rsidR="00353479" w:rsidRDefault="00353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23A"/>
    <w:multiLevelType w:val="hybridMultilevel"/>
    <w:tmpl w:val="F59644F8"/>
    <w:lvl w:ilvl="0" w:tplc="8E42E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7AB"/>
    <w:multiLevelType w:val="hybridMultilevel"/>
    <w:tmpl w:val="69404B9A"/>
    <w:lvl w:ilvl="0" w:tplc="28A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6142"/>
    <w:multiLevelType w:val="hybridMultilevel"/>
    <w:tmpl w:val="E8128BF8"/>
    <w:lvl w:ilvl="0" w:tplc="F7E46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0"/>
    <w:rsid w:val="00004069"/>
    <w:rsid w:val="000427D0"/>
    <w:rsid w:val="00054CD4"/>
    <w:rsid w:val="000947FF"/>
    <w:rsid w:val="000F64C4"/>
    <w:rsid w:val="00130A07"/>
    <w:rsid w:val="001579D2"/>
    <w:rsid w:val="001D0F1F"/>
    <w:rsid w:val="001D2D34"/>
    <w:rsid w:val="002061F3"/>
    <w:rsid w:val="00353479"/>
    <w:rsid w:val="003917F3"/>
    <w:rsid w:val="005A6EFA"/>
    <w:rsid w:val="005C42FA"/>
    <w:rsid w:val="0067161E"/>
    <w:rsid w:val="00673169"/>
    <w:rsid w:val="007368B2"/>
    <w:rsid w:val="009C4E0D"/>
    <w:rsid w:val="00A97FB9"/>
    <w:rsid w:val="00AA57E2"/>
    <w:rsid w:val="00AF1781"/>
    <w:rsid w:val="00C72C1C"/>
    <w:rsid w:val="00CE7458"/>
    <w:rsid w:val="00D36E5F"/>
    <w:rsid w:val="00DD54AC"/>
    <w:rsid w:val="00F22B49"/>
    <w:rsid w:val="00F65F92"/>
    <w:rsid w:val="00F7278B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AD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79"/>
  </w:style>
  <w:style w:type="paragraph" w:styleId="Footer">
    <w:name w:val="footer"/>
    <w:basedOn w:val="Normal"/>
    <w:link w:val="FooterChar"/>
    <w:uiPriority w:val="99"/>
    <w:semiHidden/>
    <w:unhideWhenUsed/>
    <w:rsid w:val="0035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79"/>
  </w:style>
  <w:style w:type="paragraph" w:styleId="BalloonText">
    <w:name w:val="Balloon Text"/>
    <w:basedOn w:val="Normal"/>
    <w:link w:val="BalloonTextChar"/>
    <w:uiPriority w:val="99"/>
    <w:semiHidden/>
    <w:unhideWhenUsed/>
    <w:rsid w:val="0035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79"/>
  </w:style>
  <w:style w:type="paragraph" w:styleId="Footer">
    <w:name w:val="footer"/>
    <w:basedOn w:val="Normal"/>
    <w:link w:val="FooterChar"/>
    <w:uiPriority w:val="99"/>
    <w:semiHidden/>
    <w:unhideWhenUsed/>
    <w:rsid w:val="0035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79"/>
  </w:style>
  <w:style w:type="paragraph" w:styleId="BalloonText">
    <w:name w:val="Balloon Text"/>
    <w:basedOn w:val="Normal"/>
    <w:link w:val="BalloonTextChar"/>
    <w:uiPriority w:val="99"/>
    <w:semiHidden/>
    <w:unhideWhenUsed/>
    <w:rsid w:val="0035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223B-F1E4-4171-A618-F3EAB1F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kbennett</dc:creator>
  <cp:lastModifiedBy>Michelle Hall</cp:lastModifiedBy>
  <cp:revision>2</cp:revision>
  <cp:lastPrinted>2012-01-12T17:52:00Z</cp:lastPrinted>
  <dcterms:created xsi:type="dcterms:W3CDTF">2012-04-05T15:49:00Z</dcterms:created>
  <dcterms:modified xsi:type="dcterms:W3CDTF">2012-04-05T15:49:00Z</dcterms:modified>
</cp:coreProperties>
</file>